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07" w:rsidRPr="0077475C" w:rsidRDefault="00DE709E" w:rsidP="00F525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7475C">
        <w:rPr>
          <w:rFonts w:ascii="Times New Roman" w:hAnsi="Times New Roman" w:cs="Times New Roman"/>
          <w:b/>
          <w:sz w:val="26"/>
          <w:szCs w:val="26"/>
        </w:rPr>
        <w:t>Программа Круглого стола</w:t>
      </w:r>
    </w:p>
    <w:p w:rsidR="0077475C" w:rsidRDefault="00DE709E" w:rsidP="00F52510">
      <w:pPr>
        <w:spacing w:after="0"/>
        <w:jc w:val="center"/>
        <w:rPr>
          <w:rFonts w:ascii="Times New Roman" w:hAnsi="Times New Roman" w:cs="Times New Roman"/>
          <w:color w:val="202020"/>
          <w:sz w:val="26"/>
          <w:szCs w:val="26"/>
        </w:rPr>
      </w:pPr>
      <w:r w:rsidRPr="00DE709E">
        <w:rPr>
          <w:rFonts w:ascii="Times New Roman" w:hAnsi="Times New Roman" w:cs="Times New Roman"/>
          <w:sz w:val="26"/>
          <w:szCs w:val="26"/>
        </w:rPr>
        <w:t xml:space="preserve"> </w:t>
      </w:r>
      <w:r w:rsidRPr="00DE709E">
        <w:rPr>
          <w:rFonts w:ascii="Times New Roman" w:hAnsi="Times New Roman" w:cs="Times New Roman"/>
          <w:color w:val="202020"/>
          <w:sz w:val="26"/>
          <w:szCs w:val="26"/>
        </w:rPr>
        <w:t xml:space="preserve">«Сертификация беспилотных авиационных систем. </w:t>
      </w:r>
    </w:p>
    <w:p w:rsidR="00DE709E" w:rsidRPr="00DE709E" w:rsidRDefault="00DE709E" w:rsidP="00F52510">
      <w:pPr>
        <w:spacing w:after="0"/>
        <w:jc w:val="center"/>
        <w:rPr>
          <w:rFonts w:ascii="Times New Roman" w:hAnsi="Times New Roman" w:cs="Times New Roman"/>
          <w:color w:val="202020"/>
          <w:sz w:val="26"/>
          <w:szCs w:val="26"/>
        </w:rPr>
      </w:pPr>
      <w:r w:rsidRPr="00DE709E">
        <w:rPr>
          <w:rFonts w:ascii="Times New Roman" w:hAnsi="Times New Roman" w:cs="Times New Roman"/>
          <w:color w:val="202020"/>
          <w:sz w:val="26"/>
          <w:szCs w:val="26"/>
        </w:rPr>
        <w:t>Практическая реализация в Российской Федерации»</w:t>
      </w:r>
    </w:p>
    <w:p w:rsidR="00DE709E" w:rsidRPr="00DE709E" w:rsidRDefault="00DE709E" w:rsidP="00F52510">
      <w:pPr>
        <w:spacing w:before="120" w:after="0"/>
        <w:jc w:val="center"/>
        <w:rPr>
          <w:rFonts w:ascii="Times New Roman" w:hAnsi="Times New Roman" w:cs="Times New Roman"/>
          <w:color w:val="202020"/>
          <w:sz w:val="26"/>
          <w:szCs w:val="26"/>
        </w:rPr>
      </w:pPr>
      <w:r w:rsidRPr="00DE709E">
        <w:rPr>
          <w:rFonts w:ascii="Times New Roman" w:hAnsi="Times New Roman" w:cs="Times New Roman"/>
          <w:color w:val="202020"/>
          <w:sz w:val="26"/>
          <w:szCs w:val="26"/>
        </w:rPr>
        <w:t>Ассоциация «Аэронет»</w:t>
      </w:r>
    </w:p>
    <w:p w:rsidR="00DE709E" w:rsidRPr="00DE709E" w:rsidRDefault="00DE709E" w:rsidP="00F52510">
      <w:pPr>
        <w:spacing w:after="0"/>
        <w:jc w:val="center"/>
        <w:rPr>
          <w:rFonts w:ascii="Times New Roman" w:hAnsi="Times New Roman" w:cs="Times New Roman"/>
          <w:color w:val="202020"/>
          <w:sz w:val="26"/>
          <w:szCs w:val="26"/>
        </w:rPr>
      </w:pPr>
      <w:r w:rsidRPr="00DE709E">
        <w:rPr>
          <w:rFonts w:ascii="Times New Roman" w:hAnsi="Times New Roman" w:cs="Times New Roman"/>
          <w:color w:val="202020"/>
          <w:sz w:val="26"/>
          <w:szCs w:val="26"/>
        </w:rPr>
        <w:t>аэродром «Орловка», Тверская область</w:t>
      </w:r>
    </w:p>
    <w:p w:rsidR="000E2E6D" w:rsidRPr="00DE709E" w:rsidRDefault="000E2E6D" w:rsidP="00F52510">
      <w:pPr>
        <w:spacing w:after="120"/>
        <w:jc w:val="center"/>
        <w:rPr>
          <w:rFonts w:ascii="Times New Roman" w:hAnsi="Times New Roman" w:cs="Times New Roman"/>
          <w:b/>
          <w:color w:val="202020"/>
          <w:sz w:val="26"/>
          <w:szCs w:val="26"/>
        </w:rPr>
      </w:pPr>
      <w:r w:rsidRPr="00DE709E">
        <w:rPr>
          <w:rFonts w:ascii="Times New Roman" w:hAnsi="Times New Roman" w:cs="Times New Roman"/>
          <w:b/>
          <w:color w:val="202020"/>
          <w:sz w:val="26"/>
          <w:szCs w:val="26"/>
        </w:rPr>
        <w:t>26 ноября 2011 г.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73"/>
        <w:gridCol w:w="4943"/>
        <w:gridCol w:w="2977"/>
      </w:tblGrid>
      <w:tr w:rsidR="00DE709E" w:rsidRPr="00142AC4" w:rsidTr="00F52510">
        <w:trPr>
          <w:trHeight w:val="459"/>
        </w:trPr>
        <w:tc>
          <w:tcPr>
            <w:tcW w:w="1573" w:type="dxa"/>
          </w:tcPr>
          <w:p w:rsidR="00DE709E" w:rsidRP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943" w:type="dxa"/>
          </w:tcPr>
          <w:p w:rsidR="00DE709E" w:rsidRP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977" w:type="dxa"/>
          </w:tcPr>
          <w:p w:rsidR="00DE709E" w:rsidRP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DE709E" w:rsidRPr="00142AC4" w:rsidTr="000E2E6D">
        <w:trPr>
          <w:trHeight w:val="390"/>
        </w:trPr>
        <w:tc>
          <w:tcPr>
            <w:tcW w:w="1573" w:type="dxa"/>
            <w:vAlign w:val="center"/>
          </w:tcPr>
          <w:p w:rsidR="00DE709E" w:rsidRPr="00DE709E" w:rsidRDefault="00DE709E" w:rsidP="00DE7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9:30 - 10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:00 </w:t>
            </w:r>
          </w:p>
        </w:tc>
        <w:tc>
          <w:tcPr>
            <w:tcW w:w="4943" w:type="dxa"/>
          </w:tcPr>
          <w:p w:rsidR="00DE709E" w:rsidRPr="00DE709E" w:rsidRDefault="00DE709E" w:rsidP="004E49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Заезд участников. Подготовка к проведению </w:t>
            </w:r>
            <w:r w:rsidR="00445F00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демонстрационных испытательных 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полетов </w:t>
            </w:r>
          </w:p>
        </w:tc>
        <w:tc>
          <w:tcPr>
            <w:tcW w:w="2977" w:type="dxa"/>
          </w:tcPr>
          <w:p w:rsidR="000E2E6D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Компании</w:t>
            </w:r>
          </w:p>
          <w:p w:rsidR="00DE709E" w:rsidRP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 - участники полетов</w:t>
            </w:r>
          </w:p>
          <w:p w:rsidR="00DE709E" w:rsidRPr="00DE709E" w:rsidRDefault="00445F00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Концерн МАНС</w:t>
            </w:r>
          </w:p>
        </w:tc>
      </w:tr>
      <w:tr w:rsidR="00DE709E" w:rsidRPr="00142AC4" w:rsidTr="000E2E6D">
        <w:tc>
          <w:tcPr>
            <w:tcW w:w="1573" w:type="dxa"/>
            <w:vAlign w:val="center"/>
          </w:tcPr>
          <w:p w:rsidR="00DE709E" w:rsidRPr="00DE709E" w:rsidRDefault="00DE709E" w:rsidP="004A7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10:</w:t>
            </w:r>
            <w:r w:rsidR="004A7EF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43" w:type="dxa"/>
          </w:tcPr>
          <w:p w:rsidR="00DE709E" w:rsidRPr="00DE709E" w:rsidRDefault="00DE709E" w:rsidP="00DE7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слово. Доведение плана проведения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</w:tcPr>
          <w:p w:rsid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«Аэронет»</w:t>
            </w:r>
          </w:p>
          <w:p w:rsidR="00DE709E" w:rsidRPr="00DE709E" w:rsidRDefault="00DE709E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Концерн МАНС</w:t>
            </w:r>
          </w:p>
        </w:tc>
      </w:tr>
      <w:tr w:rsidR="000E2E6D" w:rsidRPr="00142AC4" w:rsidTr="000E2E6D">
        <w:trPr>
          <w:trHeight w:val="750"/>
        </w:trPr>
        <w:tc>
          <w:tcPr>
            <w:tcW w:w="9493" w:type="dxa"/>
            <w:gridSpan w:val="3"/>
            <w:vAlign w:val="center"/>
          </w:tcPr>
          <w:p w:rsidR="000E2E6D" w:rsidRPr="000E2E6D" w:rsidRDefault="000E2E6D" w:rsidP="004E49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2E6D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Теоретическая часть</w:t>
            </w:r>
          </w:p>
          <w:p w:rsidR="000E2E6D" w:rsidRPr="00DE709E" w:rsidRDefault="000E2E6D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E6D">
              <w:rPr>
                <w:rFonts w:ascii="Times New Roman" w:hAnsi="Times New Roman" w:cs="Times New Roman"/>
                <w:b/>
                <w:sz w:val="26"/>
                <w:szCs w:val="26"/>
              </w:rPr>
              <w:t>Обсуждение проблемных вопросов</w:t>
            </w:r>
          </w:p>
        </w:tc>
      </w:tr>
      <w:tr w:rsidR="000E2E6D" w:rsidRPr="00142AC4" w:rsidTr="000E2E6D">
        <w:trPr>
          <w:trHeight w:val="750"/>
        </w:trPr>
        <w:tc>
          <w:tcPr>
            <w:tcW w:w="1573" w:type="dxa"/>
            <w:vAlign w:val="center"/>
          </w:tcPr>
          <w:p w:rsidR="000E2E6D" w:rsidRPr="00DE709E" w:rsidRDefault="000E2E6D" w:rsidP="004A7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A7E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7475C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475C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943" w:type="dxa"/>
          </w:tcPr>
          <w:p w:rsidR="000E2E6D" w:rsidRPr="00F52510" w:rsidRDefault="00F52510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2510">
              <w:rPr>
                <w:rFonts w:ascii="Times New Roman" w:hAnsi="Times New Roman" w:cs="Times New Roman"/>
                <w:sz w:val="26"/>
                <w:szCs w:val="26"/>
              </w:rPr>
              <w:t>Процедура сертификации БАС как элемент цикла создания изделия авиационной техники. Взаимодействие уполномоченных органов в сфере гражданской авиации</w:t>
            </w:r>
            <w:r w:rsidR="007747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25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промышленного и оборонно-промышленного комплексов, развития авиационной техники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F525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0E2E6D" w:rsidRDefault="00F52510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Минтранс России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  <w:p w:rsidR="00F52510" w:rsidRPr="00DE709E" w:rsidRDefault="00F52510" w:rsidP="004E4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Категорирование БАС. Классификационные признаки. Предложения по реализации с учетом потребностей рынка.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Авиарегистр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НИЦ им. Жуковского</w:t>
            </w: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Pr="00DE709E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Практический опыт проведения сертификационных процедур по утверждению типовой конструкции БАС, разработчиков и изготовителей. Реализация требований ФАП-21.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  <w:p w:rsidR="0077475C" w:rsidRPr="00DE709E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Авиарегистр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Pr="00DE709E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летной годности БАС. Процедуры формирования и утверждения. Текущее состояние разработки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Минтранс России</w:t>
            </w:r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  <w:p w:rsidR="0077475C" w:rsidRPr="00DE709E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НИЦ им. Жуковского</w:t>
            </w: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Перерыв. Кофе-брейк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Pr="00DE709E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Сертификация бортового оборудования БВС, оборудования управления и контроля БАС. Одобрение линий управления и контроля БАС (линия С2) 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Авиарегистр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Радар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ммс</w:t>
            </w:r>
            <w:proofErr w:type="spellEnd"/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Pr="00DE709E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Pr="00DE709E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заводский и контрольных сертификационных испытаний. </w:t>
            </w:r>
          </w:p>
        </w:tc>
        <w:tc>
          <w:tcPr>
            <w:tcW w:w="2977" w:type="dxa"/>
          </w:tcPr>
          <w:p w:rsidR="004A7EF6" w:rsidRDefault="004A7EF6" w:rsidP="004A7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  <w:p w:rsidR="0077475C" w:rsidRPr="00DE709E" w:rsidRDefault="004A7EF6" w:rsidP="004A7E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Авиарегистр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Pr="00DE709E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E53C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3" w:type="dxa"/>
          </w:tcPr>
          <w:p w:rsidR="0077475C" w:rsidRPr="00DE709E" w:rsidRDefault="0077475C" w:rsidP="00774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процедуры подтверждения летной годности БАС в составе с БВС 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DE709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максимальной взлетной </w:t>
            </w:r>
            <w:r w:rsidRPr="00AB2124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массой 30 кг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менее через систему добровольной сертификации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Ассоциация «Аэронет»</w:t>
            </w:r>
          </w:p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Росавиация</w:t>
            </w:r>
            <w:proofErr w:type="spellEnd"/>
          </w:p>
          <w:p w:rsidR="0077475C" w:rsidRPr="00DE709E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</w:tr>
      <w:tr w:rsidR="00E53C22" w:rsidRPr="00142AC4" w:rsidTr="00FF0C00">
        <w:trPr>
          <w:trHeight w:val="750"/>
        </w:trPr>
        <w:tc>
          <w:tcPr>
            <w:tcW w:w="9493" w:type="dxa"/>
            <w:gridSpan w:val="3"/>
            <w:vAlign w:val="center"/>
          </w:tcPr>
          <w:p w:rsidR="00E53C22" w:rsidRPr="00DE709E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E6D">
              <w:rPr>
                <w:rFonts w:ascii="Times New Roman" w:hAnsi="Times New Roman" w:cs="Times New Roman"/>
                <w:b/>
                <w:color w:val="202020"/>
                <w:sz w:val="26"/>
                <w:szCs w:val="26"/>
              </w:rPr>
              <w:lastRenderedPageBreak/>
              <w:t>Практическая часть</w:t>
            </w:r>
          </w:p>
        </w:tc>
      </w:tr>
      <w:tr w:rsidR="00E53C22" w:rsidRPr="00142AC4" w:rsidTr="000E2E6D">
        <w:trPr>
          <w:trHeight w:val="750"/>
        </w:trPr>
        <w:tc>
          <w:tcPr>
            <w:tcW w:w="1573" w:type="dxa"/>
            <w:vAlign w:val="center"/>
          </w:tcPr>
          <w:p w:rsidR="00E53C22" w:rsidRPr="006C35E0" w:rsidRDefault="00E53C22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0 - 1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43" w:type="dxa"/>
          </w:tcPr>
          <w:p w:rsidR="00E53C22" w:rsidRPr="00DE709E" w:rsidRDefault="00E53C22" w:rsidP="00E53C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испытательный 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полет БВС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вертолетного</w:t>
            </w:r>
            <w:r w:rsidRPr="00DE70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вида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Pr="00DE70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максимальной взлетной массой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</w:t>
            </w:r>
            <w:r w:rsidRPr="00DE70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 кг</w:t>
            </w:r>
            <w:r w:rsidRPr="00DE709E">
              <w:rPr>
                <w:rFonts w:ascii="Times New Roman" w:eastAsia="Times New Roman" w:hAnsi="Times New Roman" w:cs="Times New Roman"/>
                <w:sz w:val="26"/>
                <w:szCs w:val="26"/>
              </w:rPr>
              <w:t>, подтверждение заявленн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r w:rsidRPr="00DE70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характеристик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автопилота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использования в гражданской авиации</w:t>
            </w:r>
          </w:p>
        </w:tc>
        <w:tc>
          <w:tcPr>
            <w:tcW w:w="2977" w:type="dxa"/>
          </w:tcPr>
          <w:p w:rsidR="00E53C22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Компани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«Радар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ммс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53C22" w:rsidRPr="00DE709E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Концерн МАНС</w:t>
            </w:r>
          </w:p>
        </w:tc>
      </w:tr>
      <w:tr w:rsidR="00E53C22" w:rsidRPr="00142AC4" w:rsidTr="000E2E6D">
        <w:trPr>
          <w:trHeight w:val="750"/>
        </w:trPr>
        <w:tc>
          <w:tcPr>
            <w:tcW w:w="1573" w:type="dxa"/>
            <w:vAlign w:val="center"/>
          </w:tcPr>
          <w:p w:rsidR="00E53C22" w:rsidRPr="006C35E0" w:rsidRDefault="00E53C22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C35E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C35E0" w:rsidRPr="006C35E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43" w:type="dxa"/>
          </w:tcPr>
          <w:p w:rsidR="00E53C22" w:rsidRPr="00DE709E" w:rsidRDefault="00E53C22" w:rsidP="00E53C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испытательный 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полет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«тяжелого» 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БВС </w:t>
            </w:r>
            <w:proofErr w:type="spellStart"/>
            <w:r w:rsidRPr="000E2E6D">
              <w:rPr>
                <w:rFonts w:ascii="Times New Roman" w:hAnsi="Times New Roman" w:cs="Times New Roman"/>
                <w:b/>
                <w:sz w:val="26"/>
                <w:szCs w:val="26"/>
              </w:rPr>
              <w:t>мультироторного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вида государственной авиации</w:t>
            </w:r>
          </w:p>
        </w:tc>
        <w:tc>
          <w:tcPr>
            <w:tcW w:w="2977" w:type="dxa"/>
          </w:tcPr>
          <w:p w:rsidR="00E53C22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>Компани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E709E">
              <w:rPr>
                <w:rFonts w:ascii="Times New Roman" w:hAnsi="Times New Roman" w:cs="Times New Roman"/>
                <w:sz w:val="26"/>
                <w:szCs w:val="26"/>
              </w:rPr>
              <w:t xml:space="preserve"> - участник полетов</w:t>
            </w:r>
          </w:p>
          <w:p w:rsidR="00E53C22" w:rsidRPr="00DE709E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Концерн МАНС</w:t>
            </w:r>
          </w:p>
          <w:p w:rsidR="00E53C22" w:rsidRPr="00DE709E" w:rsidRDefault="00E53C22" w:rsidP="00E53C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5C" w:rsidRPr="00142AC4" w:rsidTr="000E2E6D">
        <w:trPr>
          <w:trHeight w:val="750"/>
        </w:trPr>
        <w:tc>
          <w:tcPr>
            <w:tcW w:w="1573" w:type="dxa"/>
            <w:vAlign w:val="center"/>
          </w:tcPr>
          <w:p w:rsidR="0077475C" w:rsidRPr="00DE709E" w:rsidRDefault="0077475C" w:rsidP="006C3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:30 – 1</w:t>
            </w:r>
            <w:r w:rsidR="006C35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943" w:type="dxa"/>
          </w:tcPr>
          <w:p w:rsidR="0077475C" w:rsidRPr="00DE709E" w:rsidRDefault="00E53C22" w:rsidP="00E53C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круглого стола</w:t>
            </w:r>
            <w:r w:rsidR="0077475C">
              <w:rPr>
                <w:rFonts w:ascii="Times New Roman" w:hAnsi="Times New Roman" w:cs="Times New Roman"/>
                <w:sz w:val="26"/>
                <w:szCs w:val="26"/>
              </w:rPr>
              <w:t>. Формирование резолюции.</w:t>
            </w:r>
          </w:p>
        </w:tc>
        <w:tc>
          <w:tcPr>
            <w:tcW w:w="2977" w:type="dxa"/>
          </w:tcPr>
          <w:p w:rsidR="0077475C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«Аэронет»</w:t>
            </w:r>
          </w:p>
          <w:p w:rsidR="0077475C" w:rsidRPr="00DE709E" w:rsidRDefault="0077475C" w:rsidP="00774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Концерн МАНС</w:t>
            </w:r>
          </w:p>
        </w:tc>
      </w:tr>
    </w:tbl>
    <w:p w:rsidR="00DE709E" w:rsidRPr="00DE709E" w:rsidRDefault="00DE709E" w:rsidP="00DE709E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709E" w:rsidRPr="00DE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D5"/>
    <w:rsid w:val="000E2E6D"/>
    <w:rsid w:val="003E0114"/>
    <w:rsid w:val="00445F00"/>
    <w:rsid w:val="004A7EF6"/>
    <w:rsid w:val="00567907"/>
    <w:rsid w:val="006C35E0"/>
    <w:rsid w:val="0077475C"/>
    <w:rsid w:val="0080266A"/>
    <w:rsid w:val="00AB2124"/>
    <w:rsid w:val="00D17C0F"/>
    <w:rsid w:val="00DE709E"/>
    <w:rsid w:val="00E53C22"/>
    <w:rsid w:val="00F256D5"/>
    <w:rsid w:val="00F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5A406-0101-4BAC-9885-83E5600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Gleb</cp:lastModifiedBy>
  <cp:revision>2</cp:revision>
  <dcterms:created xsi:type="dcterms:W3CDTF">2020-11-24T18:11:00Z</dcterms:created>
  <dcterms:modified xsi:type="dcterms:W3CDTF">2020-11-24T18:11:00Z</dcterms:modified>
</cp:coreProperties>
</file>